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8" w:rsidRPr="002D0C96" w:rsidRDefault="00D228B8" w:rsidP="002D0C96">
      <w:pPr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D228B8" w:rsidRPr="002D0C96" w:rsidRDefault="00FF70A8" w:rsidP="002D0C96">
      <w:pPr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2D0C96">
        <w:rPr>
          <w:rFonts w:asciiTheme="minorHAnsi" w:hAnsiTheme="minorHAnsi" w:cstheme="minorHAnsi"/>
          <w:bCs/>
          <w:sz w:val="22"/>
          <w:szCs w:val="22"/>
        </w:rPr>
        <w:t xml:space="preserve">V Praze, </w:t>
      </w:r>
      <w:r w:rsidR="002D0C96" w:rsidRPr="002D0C96">
        <w:rPr>
          <w:rFonts w:asciiTheme="minorHAnsi" w:hAnsiTheme="minorHAnsi" w:cstheme="minorHAnsi"/>
          <w:bCs/>
          <w:sz w:val="22"/>
          <w:szCs w:val="22"/>
        </w:rPr>
        <w:t>19</w:t>
      </w:r>
      <w:r w:rsidRPr="002D0C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D0C96" w:rsidRPr="002D0C96">
        <w:rPr>
          <w:rFonts w:asciiTheme="minorHAnsi" w:hAnsiTheme="minorHAnsi" w:cstheme="minorHAnsi"/>
          <w:bCs/>
          <w:sz w:val="22"/>
          <w:szCs w:val="22"/>
        </w:rPr>
        <w:t>dubna</w:t>
      </w:r>
      <w:r w:rsidRPr="002D0C96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2D0C96" w:rsidRPr="002D0C96">
        <w:rPr>
          <w:rFonts w:asciiTheme="minorHAnsi" w:hAnsiTheme="minorHAnsi" w:cstheme="minorHAnsi"/>
          <w:bCs/>
          <w:sz w:val="22"/>
          <w:szCs w:val="22"/>
        </w:rPr>
        <w:t>21</w:t>
      </w:r>
    </w:p>
    <w:p w:rsidR="00D228B8" w:rsidRPr="002D0C96" w:rsidRDefault="00D228B8" w:rsidP="002D0C96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2D0C96" w:rsidRPr="002D0C96" w:rsidRDefault="002D0C96" w:rsidP="002D0C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C96">
        <w:rPr>
          <w:rFonts w:asciiTheme="minorHAnsi" w:hAnsiTheme="minorHAnsi" w:cstheme="minorHAnsi"/>
          <w:b/>
          <w:sz w:val="22"/>
          <w:szCs w:val="22"/>
        </w:rPr>
        <w:t>Kampaň obyčejného hrdinství – malých činů pro životní prostředí - startuje svůj třetí ročník</w:t>
      </w:r>
    </w:p>
    <w:p w:rsidR="002D0C96" w:rsidRPr="002D0C96" w:rsidRDefault="002D0C96" w:rsidP="002D0C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0C96" w:rsidRPr="002D0C96" w:rsidRDefault="002D0C96" w:rsidP="002D0C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C96">
        <w:rPr>
          <w:rFonts w:asciiTheme="minorHAnsi" w:hAnsiTheme="minorHAnsi" w:cstheme="minorHAnsi"/>
          <w:sz w:val="22"/>
          <w:szCs w:val="22"/>
        </w:rPr>
        <w:t xml:space="preserve">Od pondělka 19. dubna do 23. května 2021 bude v celé České republice probíhat </w:t>
      </w:r>
      <w:r w:rsidRPr="002D0C96">
        <w:rPr>
          <w:rFonts w:asciiTheme="minorHAnsi" w:hAnsiTheme="minorHAnsi" w:cstheme="minorHAnsi"/>
          <w:b/>
          <w:sz w:val="22"/>
          <w:szCs w:val="22"/>
        </w:rPr>
        <w:t>Kampaň obyčejného hrdinství</w:t>
      </w:r>
      <w:r w:rsidRPr="002D0C96">
        <w:rPr>
          <w:rFonts w:asciiTheme="minorHAnsi" w:hAnsiTheme="minorHAnsi" w:cstheme="minorHAnsi"/>
          <w:sz w:val="22"/>
          <w:szCs w:val="22"/>
        </w:rPr>
        <w:t xml:space="preserve">. Kampaň pořádá letos potřetí program </w:t>
      </w:r>
      <w:proofErr w:type="spellStart"/>
      <w:r w:rsidRPr="002D0C96">
        <w:rPr>
          <w:rFonts w:asciiTheme="minorHAnsi" w:hAnsiTheme="minorHAnsi" w:cstheme="minorHAnsi"/>
          <w:sz w:val="22"/>
          <w:szCs w:val="22"/>
        </w:rPr>
        <w:t>Ekoškola</w:t>
      </w:r>
      <w:proofErr w:type="spellEnd"/>
      <w:r w:rsidRPr="002D0C96">
        <w:rPr>
          <w:rFonts w:asciiTheme="minorHAnsi" w:hAnsiTheme="minorHAnsi" w:cstheme="minorHAnsi"/>
          <w:sz w:val="22"/>
          <w:szCs w:val="22"/>
        </w:rPr>
        <w:t xml:space="preserve"> vzdělávacího centra TEREZA. Kampaň je určena všem typům škol od mateřských po střední, dalším mládežnickým skupinám jako jsou domy dětí a mládeže a dětské oddíly, ale mohou se zapojit i rodiny a jednotlivci. Kampaň jim nabízí </w:t>
      </w:r>
      <w:r w:rsidRPr="002D0C96">
        <w:rPr>
          <w:rFonts w:asciiTheme="minorHAnsi" w:hAnsiTheme="minorHAnsi" w:cstheme="minorHAnsi"/>
          <w:b/>
          <w:sz w:val="22"/>
          <w:szCs w:val="22"/>
        </w:rPr>
        <w:t>devět jednoduchých výzev</w:t>
      </w:r>
      <w:r w:rsidRPr="002D0C96">
        <w:rPr>
          <w:rFonts w:asciiTheme="minorHAnsi" w:hAnsiTheme="minorHAnsi" w:cstheme="minorHAnsi"/>
          <w:sz w:val="22"/>
          <w:szCs w:val="22"/>
        </w:rPr>
        <w:t>, které jim umožní snadnou cestou a přímo něco udělat pro životní prostředí ve svém okolí. Účastníci si z výzev vybírají jednu nebo více, a stejně tak si vyberou z období kampaně jeden týden, během nějž se budou snažit výzvy plnit. Na konci nahlásí výsledky a vzdělávací centrum TEREZA je sečte a vyhlásí. V loňských ročnících se povedlo zapojit 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0C96">
        <w:rPr>
          <w:rFonts w:asciiTheme="minorHAnsi" w:hAnsiTheme="minorHAnsi" w:cstheme="minorHAnsi"/>
          <w:sz w:val="22"/>
          <w:szCs w:val="22"/>
        </w:rPr>
        <w:t>000 lidí a ušetřit v přepočtu přes 160 kg CO2.</w:t>
      </w:r>
    </w:p>
    <w:p w:rsidR="002D0C96" w:rsidRDefault="002D0C96" w:rsidP="002D0C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C96">
        <w:rPr>
          <w:rFonts w:asciiTheme="minorHAnsi" w:hAnsiTheme="minorHAnsi" w:cstheme="minorHAnsi"/>
          <w:sz w:val="22"/>
          <w:szCs w:val="22"/>
        </w:rPr>
        <w:t xml:space="preserve">Kampaň má dva cíle. </w:t>
      </w:r>
      <w:r w:rsidRPr="002D0C96">
        <w:rPr>
          <w:rFonts w:asciiTheme="minorHAnsi" w:hAnsiTheme="minorHAnsi" w:cstheme="minorHAnsi"/>
          <w:b/>
          <w:sz w:val="22"/>
          <w:szCs w:val="22"/>
        </w:rPr>
        <w:t xml:space="preserve">Prvním cílem </w:t>
      </w:r>
      <w:r>
        <w:rPr>
          <w:rFonts w:asciiTheme="minorHAnsi" w:hAnsiTheme="minorHAnsi" w:cstheme="minorHAnsi"/>
          <w:b/>
          <w:sz w:val="22"/>
          <w:szCs w:val="22"/>
        </w:rPr>
        <w:t>je ukázat lidem, že začít zlepšovat</w:t>
      </w:r>
      <w:r w:rsidRPr="002D0C96">
        <w:rPr>
          <w:rFonts w:asciiTheme="minorHAnsi" w:hAnsiTheme="minorHAnsi" w:cstheme="minorHAnsi"/>
          <w:b/>
          <w:sz w:val="22"/>
          <w:szCs w:val="22"/>
        </w:rPr>
        <w:t xml:space="preserve"> životní prostředí může být docela snadné</w:t>
      </w:r>
      <w:r>
        <w:rPr>
          <w:rFonts w:asciiTheme="minorHAnsi" w:hAnsiTheme="minorHAnsi" w:cstheme="minorHAnsi"/>
          <w:b/>
          <w:sz w:val="22"/>
          <w:szCs w:val="22"/>
        </w:rPr>
        <w:t xml:space="preserve"> – teď a tady</w:t>
      </w:r>
      <w:r w:rsidRPr="002D0C96">
        <w:rPr>
          <w:rFonts w:asciiTheme="minorHAnsi" w:hAnsiTheme="minorHAnsi" w:cstheme="minorHAnsi"/>
          <w:b/>
          <w:sz w:val="22"/>
          <w:szCs w:val="22"/>
        </w:rPr>
        <w:t>. Druhým cílem je dokázat, že i malá změna má smysl, když se do ní pustí víc lidí.</w:t>
      </w:r>
      <w:r w:rsidRPr="002D0C96">
        <w:rPr>
          <w:rFonts w:asciiTheme="minorHAnsi" w:hAnsiTheme="minorHAnsi" w:cstheme="minorHAnsi"/>
          <w:sz w:val="22"/>
          <w:szCs w:val="22"/>
        </w:rPr>
        <w:t xml:space="preserve"> Kampaň obyčejného hrdinství vede jednotlivce i celé školy k </w:t>
      </w:r>
      <w:r w:rsidRPr="002D0C96">
        <w:rPr>
          <w:rFonts w:asciiTheme="minorHAnsi" w:hAnsiTheme="minorHAnsi" w:cstheme="minorHAnsi"/>
          <w:b/>
          <w:sz w:val="22"/>
          <w:szCs w:val="22"/>
        </w:rPr>
        <w:t>aktivnímu občanství</w:t>
      </w:r>
      <w:r w:rsidRPr="002D0C96">
        <w:rPr>
          <w:rFonts w:asciiTheme="minorHAnsi" w:hAnsiTheme="minorHAnsi" w:cstheme="minorHAnsi"/>
          <w:sz w:val="22"/>
          <w:szCs w:val="22"/>
        </w:rPr>
        <w:t xml:space="preserve"> a nabízí jim jednoduchý nástroj,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D0C96">
        <w:rPr>
          <w:rFonts w:asciiTheme="minorHAnsi" w:hAnsiTheme="minorHAnsi" w:cstheme="minorHAnsi"/>
          <w:sz w:val="22"/>
          <w:szCs w:val="22"/>
        </w:rPr>
        <w:t xml:space="preserve">ímž mohou začít ovlivňovat místní komunitu a lidi v blízkém okolí. </w:t>
      </w:r>
    </w:p>
    <w:p w:rsidR="00DD2572" w:rsidRDefault="00DD2572" w:rsidP="002D0C96">
      <w:pPr>
        <w:rPr>
          <w:rFonts w:asciiTheme="minorHAnsi" w:hAnsiTheme="minorHAnsi" w:cstheme="minorHAnsi"/>
          <w:sz w:val="22"/>
          <w:szCs w:val="22"/>
        </w:rPr>
      </w:pPr>
    </w:p>
    <w:p w:rsidR="002D0C96" w:rsidRDefault="002D0C96" w:rsidP="002D0C96">
      <w:pPr>
        <w:rPr>
          <w:rFonts w:asciiTheme="minorHAnsi" w:hAnsiTheme="minorHAnsi" w:cstheme="minorHAnsi"/>
          <w:sz w:val="22"/>
          <w:szCs w:val="22"/>
        </w:rPr>
      </w:pPr>
      <w:r w:rsidRPr="002D0C96">
        <w:rPr>
          <w:rFonts w:asciiTheme="minorHAnsi" w:hAnsiTheme="minorHAnsi" w:cstheme="minorHAnsi"/>
          <w:sz w:val="22"/>
          <w:szCs w:val="22"/>
        </w:rPr>
        <w:t>9 výzev Kampaně obyčejného hrdinství pro rok 2021:</w:t>
      </w:r>
    </w:p>
    <w:p w:rsidR="002D0C96" w:rsidRPr="002D0C96" w:rsidRDefault="002D0C96" w:rsidP="002D0C96">
      <w:pPr>
        <w:rPr>
          <w:rFonts w:asciiTheme="minorHAnsi" w:hAnsiTheme="minorHAnsi" w:cstheme="minorHAnsi"/>
          <w:sz w:val="22"/>
          <w:szCs w:val="22"/>
        </w:rPr>
      </w:pP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Zasaď rostlinu!</w:t>
      </w: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 xml:space="preserve">Využívej </w:t>
      </w:r>
      <w:proofErr w:type="spellStart"/>
      <w:r w:rsidRPr="002D0C96">
        <w:rPr>
          <w:rFonts w:cstheme="minorHAnsi"/>
        </w:rPr>
        <w:t>ekodopravu</w:t>
      </w:r>
      <w:proofErr w:type="spellEnd"/>
      <w:r w:rsidRPr="002D0C96">
        <w:rPr>
          <w:rFonts w:cstheme="minorHAnsi"/>
        </w:rPr>
        <w:t>!</w:t>
      </w: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Buď venku!</w:t>
      </w: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Udělej něco pro ostatní!</w:t>
      </w: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Zastav letákovou epidemii!</w:t>
      </w: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Sniž spotřebu vody v domácnosti!</w:t>
      </w: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Jez zdravě a ekologicky!</w:t>
      </w:r>
    </w:p>
    <w:p w:rsidR="002D0C96" w:rsidRPr="002D0C96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Šiř informace!</w:t>
      </w:r>
    </w:p>
    <w:p w:rsidR="002D0C96" w:rsidRPr="00DD2572" w:rsidRDefault="002D0C96" w:rsidP="002D0C96">
      <w:pPr>
        <w:pStyle w:val="Odstavecseseznamem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2D0C96">
        <w:rPr>
          <w:rFonts w:cstheme="minorHAnsi"/>
        </w:rPr>
        <w:t>Den pro sebe!</w:t>
      </w:r>
    </w:p>
    <w:p w:rsidR="00DD2572" w:rsidRPr="00DD2572" w:rsidRDefault="00DD2572" w:rsidP="00DD2572">
      <w:pPr>
        <w:spacing w:after="160"/>
        <w:rPr>
          <w:rFonts w:cstheme="minorHAnsi"/>
        </w:rPr>
      </w:pPr>
      <w:r w:rsidRPr="00DD2572">
        <w:rPr>
          <w:rFonts w:asciiTheme="minorHAnsi" w:hAnsiTheme="minorHAnsi" w:cstheme="minorHAnsi"/>
          <w:sz w:val="22"/>
          <w:szCs w:val="22"/>
        </w:rPr>
        <w:t xml:space="preserve">Do kampaně se lze přihlásit na našem webu: </w:t>
      </w:r>
      <w:hyperlink r:id="rId7" w:history="1">
        <w:r w:rsidRPr="00DD2572">
          <w:rPr>
            <w:rStyle w:val="Hypertextovodkaz"/>
            <w:rFonts w:asciiTheme="minorHAnsi" w:hAnsiTheme="minorHAnsi" w:cstheme="minorHAnsi"/>
            <w:sz w:val="22"/>
            <w:szCs w:val="22"/>
          </w:rPr>
          <w:t>https://ekoskola.cz/cz/aktualni-kampan</w:t>
        </w:r>
      </w:hyperlink>
      <w:r w:rsidRPr="00DD2572">
        <w:rPr>
          <w:rFonts w:asciiTheme="minorHAnsi" w:hAnsiTheme="minorHAnsi" w:cstheme="minorHAnsi"/>
          <w:sz w:val="22"/>
          <w:szCs w:val="22"/>
        </w:rPr>
        <w:t>.</w:t>
      </w:r>
    </w:p>
    <w:p w:rsidR="002D0C96" w:rsidRPr="002D0C96" w:rsidRDefault="00DD2572" w:rsidP="00DD2572">
      <w:pPr>
        <w:rPr>
          <w:rFonts w:asciiTheme="minorHAnsi" w:hAnsiTheme="minorHAnsi" w:cstheme="minorHAnsi"/>
          <w:sz w:val="22"/>
          <w:szCs w:val="22"/>
        </w:rPr>
      </w:pPr>
      <w:r w:rsidRPr="00DD2572">
        <w:rPr>
          <w:rFonts w:asciiTheme="minorHAnsi" w:hAnsiTheme="minorHAnsi" w:cstheme="minorHAnsi"/>
          <w:sz w:val="22"/>
          <w:szCs w:val="22"/>
        </w:rPr>
        <w:t xml:space="preserve">Kampaň obyčejného hrdinství 2021 probíhá v rámci projektu </w:t>
      </w:r>
      <w:proofErr w:type="spellStart"/>
      <w:r w:rsidRPr="00DD2572">
        <w:rPr>
          <w:rFonts w:asciiTheme="minorHAnsi" w:hAnsiTheme="minorHAnsi" w:cstheme="minorHAnsi"/>
          <w:i/>
          <w:iCs/>
          <w:sz w:val="22"/>
          <w:szCs w:val="22"/>
        </w:rPr>
        <w:t>EKOŠKOLA</w:t>
      </w:r>
      <w:proofErr w:type="spellEnd"/>
      <w:r w:rsidRPr="00DD2572">
        <w:rPr>
          <w:rFonts w:asciiTheme="minorHAnsi" w:hAnsiTheme="minorHAnsi" w:cstheme="minorHAnsi"/>
          <w:i/>
          <w:iCs/>
          <w:sz w:val="22"/>
          <w:szCs w:val="22"/>
        </w:rPr>
        <w:t xml:space="preserve"> a OCHRANA KLIMATU – Od individualismu k občanské participaci</w:t>
      </w:r>
      <w:r w:rsidRPr="00DD2572">
        <w:rPr>
          <w:rFonts w:asciiTheme="minorHAnsi" w:hAnsiTheme="minorHAnsi" w:cstheme="minorHAnsi"/>
          <w:sz w:val="22"/>
          <w:szCs w:val="22"/>
        </w:rPr>
        <w:t xml:space="preserve">, který je podpořen Nadací OSF v rámci programu </w:t>
      </w:r>
      <w:proofErr w:type="spellStart"/>
      <w:r w:rsidRPr="00DD2572">
        <w:rPr>
          <w:rFonts w:asciiTheme="minorHAnsi" w:hAnsiTheme="minorHAnsi" w:cstheme="minorHAnsi"/>
          <w:sz w:val="22"/>
          <w:szCs w:val="22"/>
        </w:rPr>
        <w:t>Active</w:t>
      </w:r>
      <w:proofErr w:type="spellEnd"/>
      <w:r w:rsidRPr="00DD2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572">
        <w:rPr>
          <w:rFonts w:asciiTheme="minorHAnsi" w:hAnsiTheme="minorHAnsi" w:cstheme="minorHAnsi"/>
          <w:sz w:val="22"/>
          <w:szCs w:val="22"/>
        </w:rPr>
        <w:t>Citizens</w:t>
      </w:r>
      <w:proofErr w:type="spellEnd"/>
      <w:r w:rsidRPr="00DD2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572">
        <w:rPr>
          <w:rFonts w:asciiTheme="minorHAnsi" w:hAnsiTheme="minorHAnsi" w:cstheme="minorHAnsi"/>
          <w:sz w:val="22"/>
          <w:szCs w:val="22"/>
        </w:rPr>
        <w:t>Fund</w:t>
      </w:r>
      <w:proofErr w:type="spellEnd"/>
      <w:r w:rsidRPr="00DD2572">
        <w:rPr>
          <w:rFonts w:asciiTheme="minorHAnsi" w:hAnsiTheme="minorHAnsi" w:cstheme="minorHAnsi"/>
          <w:sz w:val="22"/>
          <w:szCs w:val="22"/>
        </w:rPr>
        <w:t>, jehož cílem je podpora občanské společnosti a posílení kapacit neziskových organizací</w:t>
      </w:r>
      <w:r>
        <w:t>. </w:t>
      </w:r>
    </w:p>
    <w:p w:rsidR="002D0C96" w:rsidRPr="002D0C96" w:rsidRDefault="002D0C96" w:rsidP="002D0C96">
      <w:pPr>
        <w:rPr>
          <w:rFonts w:asciiTheme="minorHAnsi" w:hAnsiTheme="minorHAnsi" w:cstheme="minorHAnsi"/>
          <w:sz w:val="20"/>
          <w:szCs w:val="20"/>
        </w:rPr>
      </w:pPr>
      <w:r w:rsidRPr="002D0C96">
        <w:rPr>
          <w:rFonts w:asciiTheme="minorHAnsi" w:hAnsiTheme="minorHAnsi" w:cstheme="minorHAnsi"/>
          <w:sz w:val="20"/>
          <w:szCs w:val="20"/>
        </w:rPr>
        <w:t xml:space="preserve">Program </w:t>
      </w:r>
      <w:proofErr w:type="spellStart"/>
      <w:r w:rsidRPr="002D0C96">
        <w:rPr>
          <w:rFonts w:asciiTheme="minorHAnsi" w:hAnsiTheme="minorHAnsi" w:cstheme="minorHAnsi"/>
          <w:sz w:val="20"/>
          <w:szCs w:val="20"/>
        </w:rPr>
        <w:t>Ekoškola</w:t>
      </w:r>
      <w:proofErr w:type="spellEnd"/>
      <w:r w:rsidRPr="002D0C96">
        <w:rPr>
          <w:rFonts w:asciiTheme="minorHAnsi" w:hAnsiTheme="minorHAnsi" w:cstheme="minorHAnsi"/>
          <w:sz w:val="20"/>
          <w:szCs w:val="20"/>
        </w:rPr>
        <w:t xml:space="preserve"> podporuje Ministerstvo školství, mládeže a tělovýchovy, Ministerstvo životního prostředí, Magistrát hlavního města Prahy a Informační centrum OSN v Praze. </w:t>
      </w:r>
      <w:r w:rsidRPr="002D0C96">
        <w:rPr>
          <w:rFonts w:asciiTheme="minorHAnsi" w:hAnsiTheme="minorHAnsi" w:cstheme="minorHAnsi"/>
          <w:sz w:val="20"/>
          <w:szCs w:val="20"/>
        </w:rPr>
        <w:br/>
      </w:r>
    </w:p>
    <w:p w:rsidR="002D0C96" w:rsidRDefault="002D0C96" w:rsidP="002D0C96">
      <w:pPr>
        <w:rPr>
          <w:rFonts w:asciiTheme="minorHAnsi" w:hAnsiTheme="minorHAnsi" w:cstheme="minorHAnsi"/>
          <w:sz w:val="22"/>
          <w:szCs w:val="22"/>
        </w:rPr>
      </w:pPr>
      <w:r w:rsidRPr="002D0C96">
        <w:rPr>
          <w:rFonts w:asciiTheme="minorHAnsi" w:hAnsiTheme="minorHAnsi" w:cstheme="minorHAnsi"/>
          <w:sz w:val="20"/>
          <w:szCs w:val="20"/>
        </w:rPr>
        <w:t xml:space="preserve">TEREZA, vzdělávací </w:t>
      </w:r>
      <w:proofErr w:type="gramStart"/>
      <w:r w:rsidRPr="002D0C96">
        <w:rPr>
          <w:rFonts w:asciiTheme="minorHAnsi" w:hAnsiTheme="minorHAnsi" w:cstheme="minorHAnsi"/>
          <w:sz w:val="20"/>
          <w:szCs w:val="20"/>
        </w:rPr>
        <w:t xml:space="preserve">centrum z. </w:t>
      </w:r>
      <w:proofErr w:type="spellStart"/>
      <w:r w:rsidRPr="002D0C96">
        <w:rPr>
          <w:rFonts w:asciiTheme="minorHAnsi" w:hAnsiTheme="minorHAnsi" w:cstheme="minorHAnsi"/>
          <w:sz w:val="20"/>
          <w:szCs w:val="20"/>
        </w:rPr>
        <w:t>ú.</w:t>
      </w:r>
      <w:proofErr w:type="spellEnd"/>
      <w:r w:rsidRPr="002D0C96">
        <w:rPr>
          <w:rFonts w:asciiTheme="minorHAnsi" w:hAnsiTheme="minorHAnsi" w:cstheme="minorHAnsi"/>
          <w:sz w:val="20"/>
          <w:szCs w:val="20"/>
        </w:rPr>
        <w:t xml:space="preserve"> usiluje</w:t>
      </w:r>
      <w:proofErr w:type="gramEnd"/>
      <w:r w:rsidRPr="002D0C96">
        <w:rPr>
          <w:rFonts w:asciiTheme="minorHAnsi" w:hAnsiTheme="minorHAnsi" w:cstheme="minorHAnsi"/>
          <w:sz w:val="20"/>
          <w:szCs w:val="20"/>
        </w:rPr>
        <w:t xml:space="preserve"> o to, aby se děti učily o přírodě a skutečném světě vlastním prožitkem, bádáním a poznáváním. Aby se učily nalézat řešení problémů a provádět kroky k jejich zlepšení.</w:t>
      </w:r>
    </w:p>
    <w:p w:rsidR="002D0C96" w:rsidRPr="002D0C96" w:rsidRDefault="002D0C96" w:rsidP="002D0C96">
      <w:pPr>
        <w:rPr>
          <w:rFonts w:asciiTheme="minorHAnsi" w:hAnsiTheme="minorHAnsi" w:cstheme="minorHAnsi"/>
          <w:sz w:val="22"/>
          <w:szCs w:val="22"/>
        </w:rPr>
      </w:pPr>
    </w:p>
    <w:p w:rsidR="001473B3" w:rsidRPr="002D0C96" w:rsidRDefault="001473B3" w:rsidP="002D0C96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1473B3" w:rsidRPr="002D0C96" w:rsidSect="00D2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4F" w:rsidRDefault="0003604F" w:rsidP="00D228B8">
      <w:r>
        <w:separator/>
      </w:r>
    </w:p>
  </w:endnote>
  <w:endnote w:type="continuationSeparator" w:id="0">
    <w:p w:rsidR="0003604F" w:rsidRDefault="0003604F" w:rsidP="00D2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96" w:rsidRDefault="002D0C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5E" w:rsidRPr="003745BC" w:rsidRDefault="002D0C96" w:rsidP="008D28D0">
    <w:pP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</w:pPr>
    <w:r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>Radka Tyslová</w:t>
    </w:r>
    <w:r w:rsidR="008D745E"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 xml:space="preserve"> </w:t>
    </w:r>
    <w:r w:rsidR="008D745E"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 w:rsidR="008D745E"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 w:rsidR="008D745E"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 w:rsidR="008D745E"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ab/>
    </w:r>
    <w:r w:rsidR="008D745E" w:rsidRPr="003745BC">
      <w:rPr>
        <w:rFonts w:asciiTheme="minorHAnsi" w:eastAsiaTheme="minorEastAsia" w:hAnsiTheme="minorHAnsi" w:cs="Arial"/>
        <w:b/>
        <w:bCs/>
        <w:noProof/>
        <w:color w:val="000000"/>
        <w:sz w:val="20"/>
        <w:szCs w:val="20"/>
      </w:rPr>
      <w:t>TEREZA, vzdělávací centrum, z.ú.</w:t>
    </w:r>
  </w:p>
  <w:p w:rsidR="008D745E" w:rsidRPr="003745BC" w:rsidRDefault="002D0C96" w:rsidP="008D28D0">
    <w:pPr>
      <w:rPr>
        <w:rFonts w:asciiTheme="minorHAnsi" w:eastAsiaTheme="minorEastAsia" w:hAnsiTheme="minorHAnsi" w:cs="Arial"/>
        <w:noProof/>
        <w:color w:val="000000"/>
        <w:sz w:val="20"/>
        <w:szCs w:val="20"/>
      </w:rPr>
    </w:pP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 w:rsidR="008D745E"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 w:rsidR="008D745E"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 w:rsidR="008D745E"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 w:rsidR="008D745E" w:rsidRPr="003745BC">
      <w:rPr>
        <w:rFonts w:asciiTheme="minorHAnsi" w:eastAsiaTheme="minorEastAsia" w:hAnsiTheme="minorHAnsi" w:cs="Arial"/>
        <w:noProof/>
        <w:color w:val="000000"/>
        <w:sz w:val="20"/>
        <w:szCs w:val="20"/>
      </w:rPr>
      <w:t>Haštalská 17, 110 00 Praha 1</w:t>
    </w:r>
  </w:p>
  <w:p w:rsidR="008D745E" w:rsidRDefault="00DD2572" w:rsidP="008D28D0">
    <w:pPr>
      <w:rPr>
        <w:rFonts w:asciiTheme="minorHAnsi" w:eastAsiaTheme="minorEastAsia" w:hAnsiTheme="minorHAnsi" w:cs="Arial"/>
        <w:noProof/>
        <w:sz w:val="20"/>
        <w:szCs w:val="20"/>
      </w:rPr>
    </w:pPr>
    <w:hyperlink r:id="rId1" w:history="1">
      <w:r w:rsidR="00D66B59" w:rsidRPr="001B1E9A">
        <w:rPr>
          <w:rStyle w:val="Hypertextovodkaz"/>
          <w:rFonts w:asciiTheme="minorHAnsi" w:eastAsiaTheme="minorEastAsia" w:hAnsiTheme="minorHAnsi" w:cs="Arial"/>
          <w:noProof/>
          <w:sz w:val="20"/>
          <w:szCs w:val="20"/>
        </w:rPr>
        <w:t>radka.tyslova@terezanet.cz</w:t>
      </w:r>
    </w:hyperlink>
    <w:r w:rsidR="008D745E">
      <w:tab/>
    </w:r>
    <w:r w:rsidR="008D745E">
      <w:tab/>
    </w:r>
    <w:hyperlink r:id="rId2" w:tooltip="blocked::blocked::blocked::http://www.terezanet.cz/&#10;blocked::blocked::http://www.terezanet.cz/&#10;blocked::http://www.terezanet.cz/" w:history="1">
      <w:r w:rsidR="008D745E" w:rsidRPr="003745BC">
        <w:rPr>
          <w:rStyle w:val="Hypertextovodkaz"/>
          <w:rFonts w:asciiTheme="minorHAnsi" w:eastAsiaTheme="minorEastAsia" w:hAnsiTheme="minorHAnsi" w:cs="Arial"/>
          <w:noProof/>
          <w:sz w:val="20"/>
          <w:szCs w:val="20"/>
        </w:rPr>
        <w:t>www.terezanet.cz</w:t>
      </w:r>
    </w:hyperlink>
  </w:p>
  <w:p w:rsidR="008D745E" w:rsidRPr="008D28D0" w:rsidRDefault="008D745E" w:rsidP="008D28D0">
    <w:pPr>
      <w:rPr>
        <w:rFonts w:asciiTheme="minorHAnsi" w:eastAsiaTheme="minorEastAsia" w:hAnsiTheme="minorHAnsi"/>
        <w:noProof/>
        <w:color w:val="0000FF"/>
        <w:sz w:val="20"/>
        <w:szCs w:val="20"/>
        <w:u w:val="single"/>
      </w:rPr>
    </w:pPr>
    <w:r w:rsidRPr="003745BC">
      <w:rPr>
        <w:rFonts w:asciiTheme="minorHAnsi" w:eastAsiaTheme="minorEastAsia" w:hAnsiTheme="minorHAnsi" w:cs="Arial"/>
        <w:noProof/>
        <w:color w:val="000000"/>
        <w:sz w:val="20"/>
        <w:szCs w:val="20"/>
      </w:rPr>
      <w:t>mobil:</w:t>
    </w:r>
    <w:r w:rsidR="00D66B59">
      <w:rPr>
        <w:rFonts w:asciiTheme="minorHAnsi" w:eastAsiaTheme="minorEastAsia" w:hAnsiTheme="minorHAnsi" w:cs="Arial"/>
        <w:noProof/>
        <w:color w:val="000000"/>
        <w:sz w:val="20"/>
        <w:szCs w:val="20"/>
      </w:rPr>
      <w:t xml:space="preserve"> 734 504 230</w:t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r>
      <w:rPr>
        <w:rFonts w:asciiTheme="minorHAnsi" w:eastAsiaTheme="minorEastAsia" w:hAnsiTheme="minorHAnsi" w:cs="Arial"/>
        <w:noProof/>
        <w:color w:val="000000"/>
        <w:sz w:val="20"/>
        <w:szCs w:val="20"/>
      </w:rPr>
      <w:tab/>
    </w:r>
    <w:hyperlink r:id="rId3" w:history="1">
      <w:r w:rsidRPr="003745BC">
        <w:rPr>
          <w:rStyle w:val="Hypertextovodkaz"/>
          <w:rFonts w:asciiTheme="minorHAnsi" w:eastAsiaTheme="minorEastAsia" w:hAnsiTheme="minorHAnsi" w:cs="Arial"/>
          <w:noProof/>
          <w:sz w:val="20"/>
          <w:szCs w:val="20"/>
        </w:rPr>
        <w:t>http://www.facebook.com/TEREZAvzdelavacicentrum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96" w:rsidRDefault="002D0C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4F" w:rsidRDefault="0003604F" w:rsidP="00D228B8">
      <w:r>
        <w:separator/>
      </w:r>
    </w:p>
  </w:footnote>
  <w:footnote w:type="continuationSeparator" w:id="0">
    <w:p w:rsidR="0003604F" w:rsidRDefault="0003604F" w:rsidP="00D2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96" w:rsidRDefault="002D0C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5E" w:rsidRDefault="008D74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-184150</wp:posOffset>
          </wp:positionV>
          <wp:extent cx="561975" cy="733425"/>
          <wp:effectExtent l="19050" t="0" r="9525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-284480</wp:posOffset>
          </wp:positionV>
          <wp:extent cx="1383030" cy="1019175"/>
          <wp:effectExtent l="19050" t="0" r="7620" b="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1" b="25850"/>
                  <a:stretch/>
                </pic:blipFill>
                <pic:spPr>
                  <a:xfrm>
                    <a:off x="0" y="0"/>
                    <a:ext cx="138303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96" w:rsidRDefault="002D0C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568"/>
    <w:multiLevelType w:val="hybridMultilevel"/>
    <w:tmpl w:val="99E2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AA9"/>
    <w:multiLevelType w:val="hybridMultilevel"/>
    <w:tmpl w:val="0FD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37BCB"/>
    <w:multiLevelType w:val="hybridMultilevel"/>
    <w:tmpl w:val="3C90E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B8"/>
    <w:rsid w:val="00001CCE"/>
    <w:rsid w:val="0003604F"/>
    <w:rsid w:val="000B422E"/>
    <w:rsid w:val="000E43D0"/>
    <w:rsid w:val="0011324A"/>
    <w:rsid w:val="001473B3"/>
    <w:rsid w:val="00157683"/>
    <w:rsid w:val="00183710"/>
    <w:rsid w:val="001C3AA8"/>
    <w:rsid w:val="00260C08"/>
    <w:rsid w:val="002D0C96"/>
    <w:rsid w:val="00301845"/>
    <w:rsid w:val="0033770F"/>
    <w:rsid w:val="00350B50"/>
    <w:rsid w:val="003745BC"/>
    <w:rsid w:val="003A0076"/>
    <w:rsid w:val="003E76DC"/>
    <w:rsid w:val="003F7B47"/>
    <w:rsid w:val="00462E9F"/>
    <w:rsid w:val="00485EB2"/>
    <w:rsid w:val="004C4627"/>
    <w:rsid w:val="004C5071"/>
    <w:rsid w:val="005126FA"/>
    <w:rsid w:val="005B2785"/>
    <w:rsid w:val="005E51E9"/>
    <w:rsid w:val="006265C6"/>
    <w:rsid w:val="00666C09"/>
    <w:rsid w:val="006C2FE6"/>
    <w:rsid w:val="006E642C"/>
    <w:rsid w:val="00715FFC"/>
    <w:rsid w:val="008D28D0"/>
    <w:rsid w:val="008D745E"/>
    <w:rsid w:val="00970F16"/>
    <w:rsid w:val="00972E09"/>
    <w:rsid w:val="009B2E81"/>
    <w:rsid w:val="009D200F"/>
    <w:rsid w:val="009E4481"/>
    <w:rsid w:val="009E68FF"/>
    <w:rsid w:val="009F3482"/>
    <w:rsid w:val="00A0300A"/>
    <w:rsid w:val="00A14E67"/>
    <w:rsid w:val="00A65EE0"/>
    <w:rsid w:val="00A732C2"/>
    <w:rsid w:val="00AC7BE8"/>
    <w:rsid w:val="00B20567"/>
    <w:rsid w:val="00B56C3F"/>
    <w:rsid w:val="00B66411"/>
    <w:rsid w:val="00C070FC"/>
    <w:rsid w:val="00C53BEA"/>
    <w:rsid w:val="00CA56E3"/>
    <w:rsid w:val="00CC5625"/>
    <w:rsid w:val="00CC7E3C"/>
    <w:rsid w:val="00D228B8"/>
    <w:rsid w:val="00D47941"/>
    <w:rsid w:val="00D501B1"/>
    <w:rsid w:val="00D66B59"/>
    <w:rsid w:val="00DB491E"/>
    <w:rsid w:val="00DB5D43"/>
    <w:rsid w:val="00DB73BE"/>
    <w:rsid w:val="00DD2572"/>
    <w:rsid w:val="00DE255C"/>
    <w:rsid w:val="00E115CC"/>
    <w:rsid w:val="00E359B6"/>
    <w:rsid w:val="00E36102"/>
    <w:rsid w:val="00E57EEB"/>
    <w:rsid w:val="00E721E0"/>
    <w:rsid w:val="00EB0AE4"/>
    <w:rsid w:val="00EC2D01"/>
    <w:rsid w:val="00F115A6"/>
    <w:rsid w:val="00F22B82"/>
    <w:rsid w:val="00F5158B"/>
    <w:rsid w:val="00F71F19"/>
    <w:rsid w:val="00FD390B"/>
    <w:rsid w:val="00FF1A4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AD5B"/>
  <w15:docId w15:val="{2E7A7AA2-04C4-40CF-82D8-57D3F32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28B8"/>
  </w:style>
  <w:style w:type="paragraph" w:styleId="Zpat">
    <w:name w:val="footer"/>
    <w:basedOn w:val="Normln"/>
    <w:link w:val="ZpatChar"/>
    <w:uiPriority w:val="99"/>
    <w:unhideWhenUsed/>
    <w:rsid w:val="00D22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28B8"/>
  </w:style>
  <w:style w:type="character" w:styleId="Hypertextovodkaz">
    <w:name w:val="Hyperlink"/>
    <w:basedOn w:val="Standardnpsmoodstavce"/>
    <w:uiPriority w:val="99"/>
    <w:unhideWhenUsed/>
    <w:rsid w:val="001473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46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B2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E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E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E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E81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DD2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koskola.cz/cz/aktualni-kamp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EREZA.vzdelavacicentrum/?fref=ts" TargetMode="External"/><Relationship Id="rId2" Type="http://schemas.openxmlformats.org/officeDocument/2006/relationships/hyperlink" Target="http://terezanet.cz/cz" TargetMode="External"/><Relationship Id="rId1" Type="http://schemas.openxmlformats.org/officeDocument/2006/relationships/hyperlink" Target="mailto:radka.tyslova@terezane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Radka</cp:lastModifiedBy>
  <cp:revision>4</cp:revision>
  <dcterms:created xsi:type="dcterms:W3CDTF">2021-04-08T13:08:00Z</dcterms:created>
  <dcterms:modified xsi:type="dcterms:W3CDTF">2021-04-13T09:58:00Z</dcterms:modified>
</cp:coreProperties>
</file>